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A1B5C" w:rsidR="00E87A30" w:rsidRDefault="00112D0C" w14:paraId="55F5980D" w14:textId="3938E6F5">
      <w:pPr>
        <w:rPr>
          <w:b/>
          <w:bCs/>
        </w:rPr>
      </w:pPr>
      <w:r w:rsidRPr="00B677E8">
        <w:rPr>
          <w:b/>
          <w:bCs/>
        </w:rPr>
        <w:t>Datavalidatie algemeen</w:t>
      </w:r>
      <w:r w:rsidR="00BA1B5C">
        <w:rPr>
          <w:b/>
          <w:bCs/>
        </w:rPr>
        <w:br/>
      </w:r>
      <w:r w:rsidR="004F0A8D">
        <w:t xml:space="preserve">HDSR heeft 661 locaties waar </w:t>
      </w:r>
      <w:r w:rsidR="004F0A8D">
        <w:t xml:space="preserve">geautomatiseerd </w:t>
      </w:r>
      <w:r w:rsidR="004F0A8D">
        <w:t>de waterstand gemeten wordt.</w:t>
      </w:r>
      <w:r w:rsidR="00E87A30">
        <w:t xml:space="preserve"> Op de weg van meting tot eindgebruiker kunnen op allerlei punten dingen mis gaan die tot foute data leiden. Dit is beschreven in </w:t>
      </w:r>
      <w:r>
        <w:t>het H2O artikel ‘</w:t>
      </w:r>
      <w:hyperlink w:history="1" r:id="rId5">
        <w:r w:rsidRPr="00FA7B49">
          <w:rPr>
            <w:rStyle w:val="Hyperlink"/>
          </w:rPr>
          <w:t>Datavalidatie: voorb</w:t>
        </w:r>
        <w:r w:rsidRPr="00FA7B49">
          <w:rPr>
            <w:rStyle w:val="Hyperlink"/>
          </w:rPr>
          <w:t>e</w:t>
        </w:r>
        <w:r w:rsidRPr="00FA7B49">
          <w:rPr>
            <w:rStyle w:val="Hyperlink"/>
          </w:rPr>
          <w:t>elden uit de praktijk van</w:t>
        </w:r>
        <w:r w:rsidRPr="00FA7B49">
          <w:rPr>
            <w:rStyle w:val="Hyperlink"/>
          </w:rPr>
          <w:t xml:space="preserve"> w</w:t>
        </w:r>
        <w:r w:rsidRPr="00FA7B49">
          <w:rPr>
            <w:rStyle w:val="Hyperlink"/>
          </w:rPr>
          <w:t>aterkwantiteit</w:t>
        </w:r>
        <w:r w:rsidRPr="00FA7B49">
          <w:rPr>
            <w:rStyle w:val="Hyperlink"/>
          </w:rPr>
          <w:t>s</w:t>
        </w:r>
        <w:r w:rsidRPr="00FA7B49">
          <w:rPr>
            <w:rStyle w:val="Hyperlink"/>
          </w:rPr>
          <w:t>metinge</w:t>
        </w:r>
        <w:r w:rsidRPr="00FA7B49">
          <w:rPr>
            <w:rStyle w:val="Hyperlink"/>
          </w:rPr>
          <w:t>n</w:t>
        </w:r>
      </w:hyperlink>
      <w:r>
        <w:t xml:space="preserve">’. </w:t>
      </w:r>
    </w:p>
    <w:p w:rsidR="00E87A30" w:rsidRDefault="00112D0C" w14:paraId="42FD107F" w14:textId="5003B890">
      <w:r>
        <w:t>Bij HDSR wordt h</w:t>
      </w:r>
      <w:r w:rsidR="00E87A30">
        <w:t>et controleren en valideren van de metingen is deels geautomatiseerd</w:t>
      </w:r>
      <w:r>
        <w:t xml:space="preserve"> en </w:t>
      </w:r>
      <w:r w:rsidR="00E87A30">
        <w:t>deels visueel gedaan.</w:t>
      </w:r>
      <w:r>
        <w:t xml:space="preserve"> De visuele controle </w:t>
      </w:r>
      <w:r w:rsidR="00BA1B5C">
        <w:t xml:space="preserve">vindt </w:t>
      </w:r>
      <w:r>
        <w:t xml:space="preserve">circa 3 keer per jaar </w:t>
      </w:r>
      <w:r w:rsidR="00BA1B5C">
        <w:t>plaats</w:t>
      </w:r>
      <w:r>
        <w:t>, waardoor het soms enkele maanden kan duren voordat fouten worden opgespoord. Ook beginnen sommige afwijkingen klein en groeien ze langzaam, waardoor ze pas na langere tijd zichtbaar worden.</w:t>
      </w:r>
    </w:p>
    <w:p w:rsidR="00112D0C" w:rsidRDefault="00112D0C" w14:paraId="0D4ED899" w14:textId="76533D02">
      <w:r>
        <w:t>De wens is dat de visuele validatie door de datavalidator steeds verder wordt geautomatiseerd</w:t>
      </w:r>
      <w:r w:rsidR="00BA1B5C">
        <w:t xml:space="preserve">, </w:t>
      </w:r>
      <w:r>
        <w:t xml:space="preserve">te beginnen met het </w:t>
      </w:r>
      <w:r w:rsidR="006A4881">
        <w:t xml:space="preserve">automatisch </w:t>
      </w:r>
      <w:r>
        <w:t>opsporen van vervuiling van de sensor met schelpdieren.</w:t>
      </w:r>
    </w:p>
    <w:p w:rsidR="00FA7B49" w:rsidRDefault="00B677E8" w14:paraId="1BFA13B4" w14:textId="276CAF5B">
      <w:r w:rsidRPr="00B677E8">
        <w:rPr>
          <w:b/>
          <w:bCs/>
        </w:rPr>
        <w:t>Het probleem van de schelpdieren</w:t>
      </w:r>
      <w:r w:rsidR="00BA1B5C">
        <w:rPr>
          <w:b/>
          <w:bCs/>
        </w:rPr>
        <w:br/>
      </w:r>
      <w:r w:rsidR="00FA7B49">
        <w:t>Een van de typische fouten in waterstandsmetingen ontstaat door vervuiling van de sensor met schelpdieren.</w:t>
      </w:r>
      <w:r w:rsidR="00E15938">
        <w:t xml:space="preserve"> </w:t>
      </w:r>
      <w:r w:rsidR="00C06BB5">
        <w:t>O</w:t>
      </w:r>
      <w:r w:rsidR="00E15938">
        <w:t xml:space="preserve">p 27 locaties </w:t>
      </w:r>
      <w:r w:rsidR="00C06BB5">
        <w:t xml:space="preserve">zijn </w:t>
      </w:r>
      <w:r w:rsidR="00E15938">
        <w:t>1 of meer periodes metingen afgekeurd vanwege (vermoeden van) vervuiling met schelpdieren.</w:t>
      </w:r>
      <w:r w:rsidR="007C4BEF">
        <w:t xml:space="preserve"> Vaak begint het klein en neemt de afwijking steeds verder toe. Afhankelijk van de locatie, het kunstwerk en het normale gedrag van de waterstand worden deze fouten eerder of later opgespoord.</w:t>
      </w:r>
    </w:p>
    <w:p w:rsidR="00BA1B5C" w:rsidRDefault="00BA1B5C" w14:paraId="14BC8170" w14:textId="77777777"/>
    <w:p w:rsidR="00E15938" w:rsidP="00E15938" w:rsidRDefault="00E15938" w14:paraId="191B905D" w14:textId="77777777">
      <w:pPr>
        <w:keepNext/>
      </w:pPr>
      <w:r>
        <w:rPr>
          <w:noProof/>
        </w:rPr>
        <w:drawing>
          <wp:inline distT="0" distB="0" distL="0" distR="0" wp14:anchorId="0B1AF48C" wp14:editId="2A88C722">
            <wp:extent cx="1471327" cy="1960473"/>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7397" cy="1968561"/>
                    </a:xfrm>
                    <a:prstGeom prst="rect">
                      <a:avLst/>
                    </a:prstGeom>
                    <a:noFill/>
                    <a:ln>
                      <a:noFill/>
                    </a:ln>
                  </pic:spPr>
                </pic:pic>
              </a:graphicData>
            </a:graphic>
          </wp:inline>
        </w:drawing>
      </w:r>
    </w:p>
    <w:p w:rsidR="00E15938" w:rsidP="00E15938" w:rsidRDefault="00E15938" w14:paraId="7754ACD5" w14:textId="05555817">
      <w:pPr>
        <w:pStyle w:val="Bijschrift"/>
      </w:pPr>
      <w:r>
        <w:t xml:space="preserve">Figuur </w:t>
      </w:r>
      <w:r>
        <w:fldChar w:fldCharType="begin"/>
      </w:r>
      <w:r>
        <w:instrText> SEQ Figuur \* ARABIC </w:instrText>
      </w:r>
      <w:r>
        <w:fldChar w:fldCharType="separate"/>
      </w:r>
      <w:r w:rsidR="00DD4AC7">
        <w:rPr>
          <w:noProof/>
        </w:rPr>
        <w:t>1</w:t>
      </w:r>
      <w:r>
        <w:fldChar w:fldCharType="end"/>
      </w:r>
      <w:r>
        <w:t xml:space="preserve"> Met schelpdieren vervuilde sensor</w:t>
      </w:r>
    </w:p>
    <w:p w:rsidR="00CF5E6B" w:rsidRDefault="00CF5E6B" w14:paraId="402E0133" w14:textId="77777777"/>
    <w:p w:rsidR="007C4BEF" w:rsidRDefault="007C4BEF" w14:paraId="2BE6FFE0" w14:textId="18E5BA6F">
      <w:r>
        <w:t xml:space="preserve">Op een locatie met sterk variabele waterstand zullen de pieken minder snel opvallen, vaak blijft de waterstand lange tijd binnen </w:t>
      </w:r>
      <w:r w:rsidR="006747D2">
        <w:t>min of meer normale grenzen</w:t>
      </w:r>
      <w:r w:rsidR="00E15938">
        <w:t>, zie figuur 2</w:t>
      </w:r>
      <w:r w:rsidR="006747D2">
        <w:t xml:space="preserve">. </w:t>
      </w:r>
      <w:r w:rsidR="00E15938">
        <w:t>Dit zorgt ervoor dat het lang kan duren voordat de fout in de metingen wordt opgespoord. Daarnaast is het moeilijk om te bepalen vanaf welk moment de metingen moeten worden afgekeurd.</w:t>
      </w:r>
    </w:p>
    <w:p w:rsidR="00E15938" w:rsidP="00E15938" w:rsidRDefault="00E15938" w14:paraId="5B936836" w14:textId="77777777">
      <w:pPr>
        <w:keepNext/>
      </w:pPr>
      <w:r>
        <w:rPr>
          <w:noProof/>
        </w:rPr>
        <w:lastRenderedPageBreak/>
        <w:drawing>
          <wp:inline distT="0" distB="0" distL="0" distR="0" wp14:anchorId="7E07B722" wp14:editId="1AEA4E4D">
            <wp:extent cx="4308652" cy="24435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7880" cy="2448798"/>
                    </a:xfrm>
                    <a:prstGeom prst="rect">
                      <a:avLst/>
                    </a:prstGeom>
                  </pic:spPr>
                </pic:pic>
              </a:graphicData>
            </a:graphic>
          </wp:inline>
        </w:drawing>
      </w:r>
    </w:p>
    <w:p w:rsidR="00E15938" w:rsidP="00E15938" w:rsidRDefault="00E15938" w14:paraId="0307A5D5" w14:textId="2B5B26E2">
      <w:pPr>
        <w:pStyle w:val="Bijschrift"/>
      </w:pPr>
      <w:r>
        <w:t xml:space="preserve">Figuur </w:t>
      </w:r>
      <w:r>
        <w:fldChar w:fldCharType="begin"/>
      </w:r>
      <w:r>
        <w:instrText> SEQ Figuur \* ARABIC </w:instrText>
      </w:r>
      <w:r>
        <w:fldChar w:fldCharType="separate"/>
      </w:r>
      <w:r w:rsidR="00DD4AC7">
        <w:rPr>
          <w:noProof/>
        </w:rPr>
        <w:t>2</w:t>
      </w:r>
      <w:r>
        <w:fldChar w:fldCharType="end"/>
      </w:r>
      <w:r>
        <w:t xml:space="preserve">: </w:t>
      </w:r>
      <w:r w:rsidR="00CF5E6B">
        <w:t>P</w:t>
      </w:r>
      <w:r>
        <w:t>eriode met foute metingen geel gemarkeerd</w:t>
      </w:r>
      <w:r w:rsidR="00CF5E6B">
        <w:t>. Metingen zijn fout, maar blijven absoluut gezien redelijk binnen normale bandbreedte</w:t>
      </w:r>
    </w:p>
    <w:p w:rsidR="007C4BEF" w:rsidRDefault="007C4BEF" w14:paraId="29AFDB31" w14:textId="13C7B7C9"/>
    <w:p w:rsidR="00DD4AC7" w:rsidRDefault="002F5D2E" w14:paraId="4D524FA5" w14:textId="559B6226">
      <w:r>
        <w:t xml:space="preserve">In figuur 3 zien we wat er gebeurt als een kunstwerk stuurt op de foute waterstand. De stuw stuurt op het bovenpeil, doordat de vervuiling van de sensor ontstaan er pieken en daar reageert de stuw (groene lijn) op door de hele tijd omhoog en omlaag te sturen. Als gevolg van de afwijkende sturing wordt de waterstand benedenstrooms ook vreemd piekerig. Het is moeilijk om in een dergelijke situatie oorzaak en gevolg uit elkaar te houden. </w:t>
      </w:r>
      <w:r w:rsidR="00DD4AC7">
        <w:t>Door de schelpdier</w:t>
      </w:r>
      <w:r w:rsidR="00DA5478">
        <w:t xml:space="preserve">en geeft de </w:t>
      </w:r>
      <w:proofErr w:type="spellStart"/>
      <w:r w:rsidR="00DA5478">
        <w:t>bovenpeilsensor</w:t>
      </w:r>
      <w:proofErr w:type="spellEnd"/>
      <w:r w:rsidR="00DA5478">
        <w:t xml:space="preserve"> niet de werkelijke waterstand weer. Maar </w:t>
      </w:r>
      <w:r w:rsidR="00BA1B5C">
        <w:t xml:space="preserve">de pieken in de </w:t>
      </w:r>
      <w:proofErr w:type="spellStart"/>
      <w:r w:rsidR="00BA1B5C">
        <w:t>benedenwaterstand</w:t>
      </w:r>
      <w:proofErr w:type="spellEnd"/>
      <w:r w:rsidR="00BA1B5C">
        <w:t xml:space="preserve"> en de kruinhoogte hebben wel echt plaatsgevonden.</w:t>
      </w:r>
    </w:p>
    <w:p w:rsidR="00DD4AC7" w:rsidP="00DD4AC7" w:rsidRDefault="00DD4AC7" w14:paraId="24BA35E6" w14:textId="77777777">
      <w:pPr>
        <w:keepNext/>
      </w:pPr>
      <w:r>
        <w:rPr>
          <w:noProof/>
        </w:rPr>
        <w:drawing>
          <wp:inline distT="0" distB="0" distL="0" distR="0" wp14:anchorId="5F6ECB72" wp14:editId="052A5D02">
            <wp:extent cx="4275341" cy="294071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8369" cy="2949672"/>
                    </a:xfrm>
                    <a:prstGeom prst="rect">
                      <a:avLst/>
                    </a:prstGeom>
                  </pic:spPr>
                </pic:pic>
              </a:graphicData>
            </a:graphic>
          </wp:inline>
        </w:drawing>
      </w:r>
    </w:p>
    <w:p w:rsidR="00410C2E" w:rsidP="00DD4AC7" w:rsidRDefault="00DD4AC7" w14:paraId="0C7C3DF8" w14:textId="63DD1863">
      <w:pPr>
        <w:pStyle w:val="Bijschrift"/>
      </w:pPr>
      <w:r>
        <w:t xml:space="preserve">Figuur </w:t>
      </w:r>
      <w:r>
        <w:fldChar w:fldCharType="begin"/>
      </w:r>
      <w:r>
        <w:instrText> SEQ Figuur \* ARABIC </w:instrText>
      </w:r>
      <w:r>
        <w:fldChar w:fldCharType="separate"/>
      </w:r>
      <w:r>
        <w:rPr>
          <w:noProof/>
        </w:rPr>
        <w:t>3</w:t>
      </w:r>
      <w:r>
        <w:fldChar w:fldCharType="end"/>
      </w:r>
      <w:r>
        <w:t xml:space="preserve"> Fout in bovenpeil (blauw) geeft sterke schommeling in kruinhoogte (groen) en daardoor ook in benedenpeil (rood)</w:t>
      </w:r>
    </w:p>
    <w:p w:rsidR="00BA1B5C" w:rsidP="00BA1B5C" w:rsidRDefault="00C06BB5" w14:paraId="33FD89AC" w14:textId="15684CE2">
      <w:r w:rsidRPr="00C06BB5">
        <w:rPr>
          <w:b/>
          <w:bCs/>
        </w:rPr>
        <w:t>Beschikbare data</w:t>
      </w:r>
      <w:r>
        <w:br/>
      </w:r>
      <w:r>
        <w:t>Op 27 locaties zijn 1 of meer periodes metingen afgekeurd vanwege (vermoeden van) vervuiling met schelpdieren.</w:t>
      </w:r>
      <w:r>
        <w:t xml:space="preserve"> </w:t>
      </w:r>
      <w:r w:rsidR="000C63D5">
        <w:t xml:space="preserve">Van deze locaties zijn </w:t>
      </w:r>
      <w:proofErr w:type="spellStart"/>
      <w:r w:rsidR="000C63D5">
        <w:t>non-equidistante</w:t>
      </w:r>
      <w:proofErr w:type="spellEnd"/>
      <w:r w:rsidR="000C63D5">
        <w:t xml:space="preserve"> metingen beschikbaar en metingen per 15 minuten. De metingen kunnen uit WIS gehaald worden.</w:t>
      </w:r>
      <w:r w:rsidR="000968D1">
        <w:t xml:space="preserve"> Een deel van de data gebruiken als trainingsdata en een deel om te testen. </w:t>
      </w:r>
    </w:p>
    <w:p w:rsidR="001A04A2" w:rsidP="00BA1B5C" w:rsidRDefault="001A04A2" w14:paraId="5D5A336C" w14:textId="0553909C">
      <w:r>
        <w:lastRenderedPageBreak/>
        <w:t xml:space="preserve">Er is een Word document met een beschrijving van de </w:t>
      </w:r>
      <w:proofErr w:type="spellStart"/>
      <w:r>
        <w:t>datavaldatie</w:t>
      </w:r>
      <w:proofErr w:type="spellEnd"/>
      <w:r w:rsidR="00B70F51">
        <w:t>, hieruit kan voor de 27 locaties de periode van afwijking gehaald worden. Desgewenst wil ik hier een overzicht van maken.</w:t>
      </w:r>
    </w:p>
    <w:p w:rsidR="000058EB" w:rsidP="00BA1B5C" w:rsidRDefault="000968D1" w14:paraId="19FDC0A6" w14:textId="29C4070E">
      <w:r w:rsidRPr="000968D1">
        <w:rPr>
          <w:b/>
          <w:bCs/>
        </w:rPr>
        <w:t>Gewenste opbrengst</w:t>
      </w:r>
      <w:r w:rsidRPr="000968D1">
        <w:rPr>
          <w:b/>
          <w:bCs/>
        </w:rPr>
        <w:br/>
      </w:r>
      <w:r w:rsidR="006A4881">
        <w:t>S</w:t>
      </w:r>
      <w:r>
        <w:t>cript waarmee foute</w:t>
      </w:r>
      <w:r w:rsidR="006A4881">
        <w:t xml:space="preserve"> metingen als gevolg van vervuiling met schelpdieren </w:t>
      </w:r>
      <w:r>
        <w:t>opgespoord kunnen worden. Implementatie van het script in WIS</w:t>
      </w:r>
      <w:r w:rsidR="000058EB">
        <w:t xml:space="preserve"> -&gt; maandelijks laten draaien en als output verdachte locaties + verdachte periode.</w:t>
      </w:r>
    </w:p>
    <w:p w:rsidR="000968D1" w:rsidP="00BA1B5C" w:rsidRDefault="000968D1" w14:paraId="3F191191" w14:textId="75E628ED">
      <w:r>
        <w:t xml:space="preserve"> </w:t>
      </w:r>
    </w:p>
    <w:p w:rsidRPr="000968D1" w:rsidR="001A04A2" w:rsidP="00BA1B5C" w:rsidRDefault="001A04A2" w14:paraId="19BD1598" w14:textId="1541B924">
      <w:r>
        <w:t>Lijst met locaties:</w:t>
      </w:r>
    </w:p>
    <w:tbl>
      <w:tblPr>
        <w:tblW w:w="1300" w:type="dxa"/>
        <w:tblCellMar>
          <w:left w:w="70" w:type="dxa"/>
          <w:right w:w="70" w:type="dxa"/>
        </w:tblCellMar>
        <w:tblLook w:val="04A0" w:firstRow="1" w:lastRow="0" w:firstColumn="1" w:lastColumn="0" w:noHBand="0" w:noVBand="1"/>
      </w:tblPr>
      <w:tblGrid>
        <w:gridCol w:w="1300"/>
      </w:tblGrid>
      <w:tr w:rsidRPr="00410C2E" w:rsidR="00410C2E" w:rsidTr="00410C2E" w14:paraId="2EB95DBB"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058DDF3A"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OW100202</w:t>
            </w:r>
          </w:p>
        </w:tc>
      </w:tr>
      <w:tr w:rsidRPr="00410C2E" w:rsidR="00410C2E" w:rsidTr="00410C2E" w14:paraId="7645061E"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184DA87A"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OW100702</w:t>
            </w:r>
          </w:p>
        </w:tc>
      </w:tr>
      <w:tr w:rsidRPr="00410C2E" w:rsidR="00410C2E" w:rsidTr="00410C2E" w14:paraId="518CF6BB"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510896C5"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OW102902</w:t>
            </w:r>
          </w:p>
        </w:tc>
      </w:tr>
      <w:tr w:rsidRPr="00410C2E" w:rsidR="00410C2E" w:rsidTr="00410C2E" w14:paraId="2E73FA93"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27E244BE"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OW103101</w:t>
            </w:r>
          </w:p>
        </w:tc>
      </w:tr>
      <w:tr w:rsidRPr="00410C2E" w:rsidR="00410C2E" w:rsidTr="00410C2E" w14:paraId="42C64353"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3260B32B"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OW104503</w:t>
            </w:r>
          </w:p>
        </w:tc>
      </w:tr>
      <w:tr w:rsidRPr="00410C2E" w:rsidR="00410C2E" w:rsidTr="00410C2E" w14:paraId="7EE6DB9B"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4B11A4AA"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OW104504</w:t>
            </w:r>
          </w:p>
        </w:tc>
      </w:tr>
      <w:tr w:rsidRPr="00410C2E" w:rsidR="00410C2E" w:rsidTr="00410C2E" w14:paraId="4E412AA5"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7983BEF1"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OW108101</w:t>
            </w:r>
          </w:p>
        </w:tc>
      </w:tr>
      <w:tr w:rsidRPr="00410C2E" w:rsidR="00410C2E" w:rsidTr="00410C2E" w14:paraId="71AF0A38"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350DE8F7"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OW108903</w:t>
            </w:r>
          </w:p>
        </w:tc>
      </w:tr>
      <w:tr w:rsidRPr="00410C2E" w:rsidR="00410C2E" w:rsidTr="00410C2E" w14:paraId="0E9EDC7E"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6327F2EA"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val="en-US" w:eastAsia="nl-NL"/>
              </w:rPr>
              <w:t>OW109201</w:t>
            </w:r>
          </w:p>
        </w:tc>
      </w:tr>
      <w:tr w:rsidRPr="00410C2E" w:rsidR="00410C2E" w:rsidTr="00410C2E" w14:paraId="0EA3111B"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7F7D8D4F"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OW210401</w:t>
            </w:r>
          </w:p>
        </w:tc>
      </w:tr>
      <w:tr w:rsidRPr="00410C2E" w:rsidR="00410C2E" w:rsidTr="00410C2E" w14:paraId="7B5C125D"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20D3E099"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OW212502</w:t>
            </w:r>
          </w:p>
        </w:tc>
      </w:tr>
      <w:tr w:rsidRPr="00410C2E" w:rsidR="00410C2E" w:rsidTr="00410C2E" w14:paraId="34940178"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16397040"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OW214101</w:t>
            </w:r>
          </w:p>
        </w:tc>
      </w:tr>
      <w:tr w:rsidRPr="00410C2E" w:rsidR="00410C2E" w:rsidTr="00410C2E" w14:paraId="55A6F512"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2D09379B"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OW215701</w:t>
            </w:r>
          </w:p>
        </w:tc>
      </w:tr>
      <w:tr w:rsidRPr="00410C2E" w:rsidR="00410C2E" w:rsidTr="00410C2E" w14:paraId="0FD08DC3"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0114A37C"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OW217502</w:t>
            </w:r>
          </w:p>
        </w:tc>
      </w:tr>
      <w:tr w:rsidRPr="00410C2E" w:rsidR="00410C2E" w:rsidTr="00410C2E" w14:paraId="49EB3DD0"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4EDB30C8"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OW218101</w:t>
            </w:r>
          </w:p>
        </w:tc>
      </w:tr>
      <w:tr w:rsidRPr="00410C2E" w:rsidR="00410C2E" w:rsidTr="00410C2E" w14:paraId="3B351B5C"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60AF2BED"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OW320301</w:t>
            </w:r>
          </w:p>
        </w:tc>
      </w:tr>
      <w:tr w:rsidRPr="00410C2E" w:rsidR="00410C2E" w:rsidTr="00410C2E" w14:paraId="3BE844EC"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7F676059"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OW431301</w:t>
            </w:r>
          </w:p>
        </w:tc>
      </w:tr>
      <w:tr w:rsidRPr="00410C2E" w:rsidR="00410C2E" w:rsidTr="00410C2E" w14:paraId="6173CE51"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58A8DEAF"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OW431401</w:t>
            </w:r>
          </w:p>
        </w:tc>
      </w:tr>
      <w:tr w:rsidRPr="00410C2E" w:rsidR="00410C2E" w:rsidTr="00410C2E" w14:paraId="6067CA98"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32BEE519"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OW431702</w:t>
            </w:r>
          </w:p>
        </w:tc>
      </w:tr>
      <w:tr w:rsidRPr="00410C2E" w:rsidR="00410C2E" w:rsidTr="00410C2E" w14:paraId="4AF30C30"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08D4133F"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OW433503</w:t>
            </w:r>
          </w:p>
        </w:tc>
      </w:tr>
      <w:tr w:rsidRPr="00410C2E" w:rsidR="00410C2E" w:rsidTr="00410C2E" w14:paraId="2675AEB1"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69275F08"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OW434001</w:t>
            </w:r>
          </w:p>
        </w:tc>
      </w:tr>
      <w:tr w:rsidRPr="00410C2E" w:rsidR="00410C2E" w:rsidTr="00410C2E" w14:paraId="355C41AF"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0BBB8EA7"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OW434102</w:t>
            </w:r>
          </w:p>
        </w:tc>
      </w:tr>
      <w:tr w:rsidRPr="00410C2E" w:rsidR="00410C2E" w:rsidTr="00410C2E" w14:paraId="43FFF607"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2F50A613"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OW437001</w:t>
            </w:r>
          </w:p>
        </w:tc>
      </w:tr>
      <w:tr w:rsidRPr="00410C2E" w:rsidR="00410C2E" w:rsidTr="00410C2E" w14:paraId="64CE41B0"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4D8E3D30"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OW439402</w:t>
            </w:r>
          </w:p>
        </w:tc>
      </w:tr>
      <w:tr w:rsidRPr="00410C2E" w:rsidR="00410C2E" w:rsidTr="00410C2E" w14:paraId="37890E0D"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57BAE250"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OW440001</w:t>
            </w:r>
          </w:p>
        </w:tc>
      </w:tr>
      <w:tr w:rsidRPr="00410C2E" w:rsidR="00410C2E" w:rsidTr="00410C2E" w14:paraId="5A8C24B6"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1FECCD49"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OW440002</w:t>
            </w:r>
          </w:p>
        </w:tc>
      </w:tr>
      <w:tr w:rsidRPr="00410C2E" w:rsidR="00410C2E" w:rsidTr="00410C2E" w14:paraId="5AD52ED3" w14:textId="77777777">
        <w:trPr>
          <w:trHeight w:val="300"/>
        </w:trPr>
        <w:tc>
          <w:tcPr>
            <w:tcW w:w="1300" w:type="dxa"/>
            <w:tcBorders>
              <w:top w:val="nil"/>
              <w:left w:val="nil"/>
              <w:bottom w:val="nil"/>
              <w:right w:val="nil"/>
            </w:tcBorders>
            <w:shd w:val="clear" w:color="auto" w:fill="auto"/>
            <w:noWrap/>
            <w:vAlign w:val="bottom"/>
            <w:hideMark/>
          </w:tcPr>
          <w:p w:rsidRPr="00410C2E" w:rsidR="00410C2E" w:rsidP="00410C2E" w:rsidRDefault="00410C2E" w14:paraId="4D6946FD" w14:textId="77777777">
            <w:pPr>
              <w:spacing w:after="0" w:line="240" w:lineRule="auto"/>
              <w:rPr>
                <w:rFonts w:ascii="Calibri" w:hAnsi="Calibri" w:eastAsia="Times New Roman" w:cs="Calibri"/>
                <w:color w:val="000000"/>
                <w:lang w:eastAsia="nl-NL"/>
              </w:rPr>
            </w:pPr>
            <w:r w:rsidRPr="00410C2E">
              <w:rPr>
                <w:rFonts w:ascii="Calibri" w:hAnsi="Calibri" w:eastAsia="Times New Roman" w:cs="Calibri"/>
                <w:color w:val="000000"/>
                <w:lang w:eastAsia="nl-NL"/>
              </w:rPr>
              <w:t>OW463401</w:t>
            </w:r>
          </w:p>
        </w:tc>
      </w:tr>
    </w:tbl>
    <w:p w:rsidR="00410C2E" w:rsidRDefault="00410C2E" w14:paraId="6BC2AACC" w14:textId="77777777"/>
    <w:sectPr w:rsidR="0041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8D"/>
    <w:rsid w:val="000058EB"/>
    <w:rsid w:val="000968D1"/>
    <w:rsid w:val="000C63D5"/>
    <w:rsid w:val="00112D0C"/>
    <w:rsid w:val="001A04A2"/>
    <w:rsid w:val="002F5D2E"/>
    <w:rsid w:val="00410C2E"/>
    <w:rsid w:val="004F0A8D"/>
    <w:rsid w:val="006747D2"/>
    <w:rsid w:val="00694D00"/>
    <w:rsid w:val="006A4881"/>
    <w:rsid w:val="007A348A"/>
    <w:rsid w:val="007C4BEF"/>
    <w:rsid w:val="00A05A6B"/>
    <w:rsid w:val="00A34806"/>
    <w:rsid w:val="00B677E8"/>
    <w:rsid w:val="00B70F51"/>
    <w:rsid w:val="00BA1B5C"/>
    <w:rsid w:val="00C06BB5"/>
    <w:rsid w:val="00CE3F0B"/>
    <w:rsid w:val="00CF5E6B"/>
    <w:rsid w:val="00DA5478"/>
    <w:rsid w:val="00DD4AC7"/>
    <w:rsid w:val="00E064EE"/>
    <w:rsid w:val="00E15938"/>
    <w:rsid w:val="00E87A30"/>
    <w:rsid w:val="00FA7B49"/>
    <w:rsid w:val="088FE7F0"/>
    <w:rsid w:val="12558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B990"/>
  <w15:chartTrackingRefBased/>
  <w15:docId w15:val="{BB135C67-30D9-4B9A-AB2D-DB867C4A41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B677E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677E8"/>
    <w:rPr>
      <w:rFonts w:ascii="Segoe UI" w:hAnsi="Segoe UI" w:cs="Segoe UI"/>
      <w:sz w:val="18"/>
      <w:szCs w:val="18"/>
    </w:rPr>
  </w:style>
  <w:style w:type="character" w:styleId="Hyperlink">
    <w:name w:val="Hyperlink"/>
    <w:basedOn w:val="Standaardalinea-lettertype"/>
    <w:uiPriority w:val="99"/>
    <w:unhideWhenUsed/>
    <w:rsid w:val="00FA7B49"/>
    <w:rPr>
      <w:color w:val="0563C1" w:themeColor="hyperlink"/>
      <w:u w:val="single"/>
    </w:rPr>
  </w:style>
  <w:style w:type="character" w:styleId="Onopgelostemelding">
    <w:name w:val="Unresolved Mention"/>
    <w:basedOn w:val="Standaardalinea-lettertype"/>
    <w:uiPriority w:val="99"/>
    <w:semiHidden/>
    <w:unhideWhenUsed/>
    <w:rsid w:val="00FA7B49"/>
    <w:rPr>
      <w:color w:val="605E5C"/>
      <w:shd w:val="clear" w:color="auto" w:fill="E1DFDD"/>
    </w:rPr>
  </w:style>
  <w:style w:type="paragraph" w:styleId="Bijschrift">
    <w:name w:val="caption"/>
    <w:basedOn w:val="Standaard"/>
    <w:next w:val="Standaard"/>
    <w:uiPriority w:val="35"/>
    <w:unhideWhenUsed/>
    <w:qFormat/>
    <w:rsid w:val="006747D2"/>
    <w:pPr>
      <w:spacing w:after="200" w:line="240" w:lineRule="auto"/>
    </w:pPr>
    <w:rPr>
      <w:i/>
      <w:iCs/>
      <w:color w:val="44546A" w:themeColor="text2"/>
      <w:sz w:val="18"/>
      <w:szCs w:val="18"/>
    </w:rPr>
  </w:style>
  <w:style w:type="character" w:styleId="GevolgdeHyperlink">
    <w:name w:val="FollowedHyperlink"/>
    <w:basedOn w:val="Standaardalinea-lettertype"/>
    <w:uiPriority w:val="99"/>
    <w:semiHidden/>
    <w:unhideWhenUsed/>
    <w:rsid w:val="00005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4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customXml" Target="../customXml/item4.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customXml" Target="../customXml/item2.xml" Id="rId11" /><Relationship Type="http://schemas.openxmlformats.org/officeDocument/2006/relationships/hyperlink" Target="https://www.h2owaternetwerk.nl/images/2020/Juli/H2O-Online_200702_Datavalidatie.pdf"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930E7C921C0244AE0E2BE8589A7263" ma:contentTypeVersion="8" ma:contentTypeDescription="Een nieuw document maken." ma:contentTypeScope="" ma:versionID="561f723aca7c98f0a2e6cb7afba9acd7">
  <xsd:schema xmlns:xsd="http://www.w3.org/2001/XMLSchema" xmlns:xs="http://www.w3.org/2001/XMLSchema" xmlns:p="http://schemas.microsoft.com/office/2006/metadata/properties" xmlns:ns2="594e2189-281c-40c5-859b-3470c34c0a1d" targetNamespace="http://schemas.microsoft.com/office/2006/metadata/properties" ma:root="true" ma:fieldsID="e8895390d92a405d0d6c48f6115a333f" ns2:_="">
    <xsd:import namespace="594e2189-281c-40c5-859b-3470c34c0a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e2189-281c-40c5-859b-3470c34c0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9E2E3-566A-45B4-A6AC-97589CAFC472}">
  <ds:schemaRefs>
    <ds:schemaRef ds:uri="http://schemas.openxmlformats.org/officeDocument/2006/bibliography"/>
  </ds:schemaRefs>
</ds:datastoreItem>
</file>

<file path=customXml/itemProps2.xml><?xml version="1.0" encoding="utf-8"?>
<ds:datastoreItem xmlns:ds="http://schemas.openxmlformats.org/officeDocument/2006/customXml" ds:itemID="{39C496D0-B160-4656-B918-D7C19117165E}"/>
</file>

<file path=customXml/itemProps3.xml><?xml version="1.0" encoding="utf-8"?>
<ds:datastoreItem xmlns:ds="http://schemas.openxmlformats.org/officeDocument/2006/customXml" ds:itemID="{CA58AC11-C415-4248-81D1-38A51C572D08}"/>
</file>

<file path=customXml/itemProps4.xml><?xml version="1.0" encoding="utf-8"?>
<ds:datastoreItem xmlns:ds="http://schemas.openxmlformats.org/officeDocument/2006/customXml" ds:itemID="{68B142D7-3C43-4835-8C5C-1240EF3E9ADA}"/>
</file>

<file path=docProps/app.xml><?xml version="1.0" encoding="utf-8"?>
<Properties xmlns="http://schemas.openxmlformats.org/officeDocument/2006/extended-properties" xmlns:vt="http://schemas.openxmlformats.org/officeDocument/2006/docPropsVTypes">
  <Template>Normal.dotm</Template>
  <TotalTime>163</TotalTime>
  <Pages>3</Pages>
  <Words>585</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 Leunk</dc:creator>
  <cp:keywords/>
  <dc:description/>
  <cp:lastModifiedBy>Inke Leunk</cp:lastModifiedBy>
  <cp:revision>5</cp:revision>
  <dcterms:created xsi:type="dcterms:W3CDTF">2021-07-27T09:53:00Z</dcterms:created>
  <dcterms:modified xsi:type="dcterms:W3CDTF">2021-07-27T12:50:00Z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0x01010001930E7C921C0244AE0E2BE8589A7263</vt:lpwstr>
  </property>
</Properties>
</file>